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4DE" w:rsidRDefault="008634DE" w:rsidP="008634DE">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rsidR="009520B5" w:rsidRDefault="009520B5" w:rsidP="009520B5">
      <w:pPr>
        <w:ind w:firstLineChars="2300" w:firstLine="5520"/>
        <w:rPr>
          <w:rFonts w:ascii="Arial" w:hAnsi="Arial" w:cs="Arial"/>
          <w:sz w:val="22"/>
          <w:shd w:val="clear" w:color="auto" w:fill="FFFFFF"/>
        </w:rPr>
      </w:pPr>
      <w:r w:rsidRPr="00BC1FCC">
        <w:rPr>
          <w:rFonts w:ascii="宋体" w:hAnsi="宋体" w:hint="eastAsia"/>
          <w:bCs/>
          <w:sz w:val="24"/>
          <w:u w:val="single"/>
        </w:rPr>
        <w:t>桂玉交路</w:t>
      </w:r>
      <w:r w:rsidRPr="00BC1FCC">
        <w:rPr>
          <w:rFonts w:ascii="宋体" w:hAnsi="宋体" w:hint="eastAsia"/>
          <w:bCs/>
          <w:sz w:val="24"/>
        </w:rPr>
        <w:t>罚</w:t>
      </w:r>
      <w:r w:rsidRPr="00B855C1">
        <w:rPr>
          <w:rFonts w:ascii="宋体" w:hAnsi="宋体" w:hint="eastAsia"/>
          <w:bCs/>
          <w:sz w:val="24"/>
        </w:rPr>
        <w:t>〔</w:t>
      </w:r>
      <w:r>
        <w:rPr>
          <w:rFonts w:ascii="宋体" w:hAnsi="宋体" w:hint="eastAsia"/>
          <w:bCs/>
          <w:sz w:val="24"/>
        </w:rPr>
        <w:t>202</w:t>
      </w:r>
      <w:r w:rsidR="00CA752F">
        <w:rPr>
          <w:rFonts w:ascii="宋体" w:hAnsi="宋体"/>
          <w:bCs/>
          <w:sz w:val="24"/>
        </w:rPr>
        <w:t>5</w:t>
      </w:r>
      <w:r w:rsidRPr="00B855C1">
        <w:rPr>
          <w:rFonts w:ascii="宋体" w:hAnsi="宋体" w:hint="eastAsia"/>
          <w:bCs/>
          <w:sz w:val="24"/>
        </w:rPr>
        <w:t>〕</w:t>
      </w:r>
      <w:r w:rsidR="00553320" w:rsidRPr="00553320">
        <w:rPr>
          <w:rFonts w:ascii="宋体" w:hAnsi="宋体" w:hint="eastAsia"/>
          <w:bCs/>
          <w:sz w:val="24"/>
          <w:u w:val="single"/>
        </w:rPr>
        <w:t xml:space="preserve"> </w:t>
      </w:r>
      <w:r w:rsidR="00872E92">
        <w:rPr>
          <w:rFonts w:ascii="宋体" w:hAnsi="宋体"/>
          <w:bCs/>
          <w:sz w:val="24"/>
          <w:u w:val="single"/>
        </w:rPr>
        <w:t>62</w:t>
      </w:r>
      <w:r w:rsidR="00882526">
        <w:rPr>
          <w:rFonts w:ascii="宋体" w:hAnsi="宋体"/>
          <w:bCs/>
          <w:sz w:val="24"/>
          <w:u w:val="single"/>
        </w:rPr>
        <w:t>3</w:t>
      </w:r>
      <w:r w:rsidR="00553320" w:rsidRPr="00553320">
        <w:rPr>
          <w:rFonts w:ascii="宋体" w:hAnsi="宋体" w:hint="eastAsia"/>
          <w:bCs/>
          <w:sz w:val="24"/>
          <w:u w:val="single"/>
        </w:rPr>
        <w:t xml:space="preserve"> </w:t>
      </w:r>
      <w:r>
        <w:rPr>
          <w:rFonts w:ascii="Arial" w:hAnsi="Arial" w:cs="Arial"/>
          <w:sz w:val="22"/>
          <w:shd w:val="clear" w:color="auto" w:fill="FFFFFF"/>
        </w:rPr>
        <w:t>号</w:t>
      </w:r>
    </w:p>
    <w:tbl>
      <w:tblPr>
        <w:tblW w:w="84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567"/>
        <w:gridCol w:w="1597"/>
        <w:gridCol w:w="1287"/>
        <w:gridCol w:w="1217"/>
        <w:gridCol w:w="1559"/>
        <w:gridCol w:w="1701"/>
      </w:tblGrid>
      <w:tr w:rsidR="008634DE" w:rsidRPr="00B855C1" w:rsidTr="008634DE">
        <w:trPr>
          <w:trHeight w:hRule="exact" w:val="610"/>
        </w:trPr>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当</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事</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人</w:t>
            </w: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个人</w:t>
            </w: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姓 　 名</w:t>
            </w:r>
          </w:p>
        </w:tc>
        <w:tc>
          <w:tcPr>
            <w:tcW w:w="2504" w:type="dxa"/>
            <w:gridSpan w:val="2"/>
            <w:vAlign w:val="center"/>
          </w:tcPr>
          <w:p w:rsidR="008634DE" w:rsidRPr="00B855C1" w:rsidRDefault="00882526" w:rsidP="0092241A">
            <w:pPr>
              <w:snapToGrid w:val="0"/>
              <w:spacing w:line="220" w:lineRule="atLeast"/>
              <w:ind w:firstLineChars="350" w:firstLine="770"/>
              <w:rPr>
                <w:rFonts w:ascii="宋体" w:hAnsi="宋体"/>
                <w:sz w:val="24"/>
              </w:rPr>
            </w:pPr>
            <w:r>
              <w:rPr>
                <w:rFonts w:ascii="Arial" w:hAnsi="Arial" w:cs="Arial"/>
                <w:sz w:val="22"/>
                <w:shd w:val="clear" w:color="auto" w:fill="FFFFFF"/>
              </w:rPr>
              <w:t>唐业富</w:t>
            </w:r>
          </w:p>
        </w:tc>
        <w:tc>
          <w:tcPr>
            <w:tcW w:w="1559"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身份证件号</w:t>
            </w:r>
          </w:p>
        </w:tc>
        <w:tc>
          <w:tcPr>
            <w:tcW w:w="1701" w:type="dxa"/>
            <w:vAlign w:val="center"/>
          </w:tcPr>
          <w:p w:rsidR="008634DE" w:rsidRPr="00B855C1" w:rsidRDefault="00882526" w:rsidP="001F3D02">
            <w:pPr>
              <w:snapToGrid w:val="0"/>
              <w:spacing w:line="220" w:lineRule="atLeast"/>
              <w:jc w:val="left"/>
              <w:rPr>
                <w:rFonts w:ascii="宋体" w:hAnsi="宋体"/>
                <w:sz w:val="24"/>
              </w:rPr>
            </w:pPr>
            <w:r>
              <w:rPr>
                <w:rFonts w:ascii="Arial" w:hAnsi="Arial" w:cs="Arial"/>
                <w:sz w:val="22"/>
                <w:shd w:val="clear" w:color="auto" w:fill="FFFFFF"/>
              </w:rPr>
              <w:t>4509</w:t>
            </w:r>
            <w:r w:rsidR="001F3D02">
              <w:rPr>
                <w:rFonts w:ascii="Arial" w:hAnsi="Arial" w:cs="Arial"/>
                <w:sz w:val="22"/>
                <w:shd w:val="clear" w:color="auto" w:fill="FFFFFF"/>
              </w:rPr>
              <w:t>**********</w:t>
            </w:r>
            <w:r>
              <w:rPr>
                <w:rFonts w:ascii="Arial" w:hAnsi="Arial" w:cs="Arial"/>
                <w:sz w:val="22"/>
                <w:shd w:val="clear" w:color="auto" w:fill="FFFFFF"/>
              </w:rPr>
              <w:t>3453</w:t>
            </w:r>
          </w:p>
        </w:tc>
      </w:tr>
      <w:tr w:rsidR="008634DE" w:rsidRPr="00B855C1" w:rsidTr="00607AF7">
        <w:trPr>
          <w:trHeight w:hRule="exact" w:val="86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pacing w:val="-20"/>
                <w:sz w:val="24"/>
              </w:rPr>
            </w:pP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w:t>
            </w:r>
            <w:r w:rsidRPr="00B855C1">
              <w:rPr>
                <w:rFonts w:ascii="宋体" w:hAnsi="宋体" w:hint="eastAsia"/>
                <w:sz w:val="24"/>
              </w:rPr>
              <w:t>住    址</w:t>
            </w:r>
          </w:p>
        </w:tc>
        <w:tc>
          <w:tcPr>
            <w:tcW w:w="2504" w:type="dxa"/>
            <w:gridSpan w:val="2"/>
            <w:vAlign w:val="center"/>
          </w:tcPr>
          <w:p w:rsidR="008634DE" w:rsidRPr="00B855C1" w:rsidRDefault="00882526" w:rsidP="001F3D02">
            <w:pPr>
              <w:snapToGrid w:val="0"/>
              <w:spacing w:line="220" w:lineRule="atLeast"/>
              <w:rPr>
                <w:rFonts w:ascii="宋体" w:hAnsi="宋体"/>
                <w:sz w:val="24"/>
              </w:rPr>
            </w:pPr>
            <w:r>
              <w:rPr>
                <w:rFonts w:ascii="Arial" w:hAnsi="Arial" w:cs="Arial"/>
                <w:sz w:val="22"/>
                <w:shd w:val="clear" w:color="auto" w:fill="FFFFFF"/>
              </w:rPr>
              <w:t>广西兴业县</w:t>
            </w:r>
            <w:r w:rsidR="001F3D02">
              <w:rPr>
                <w:rFonts w:ascii="Arial" w:hAnsi="Arial" w:cs="Arial" w:hint="eastAsia"/>
                <w:sz w:val="22"/>
                <w:shd w:val="clear" w:color="auto" w:fill="FFFFFF"/>
              </w:rPr>
              <w:t>*</w:t>
            </w:r>
            <w:r w:rsidR="001F3D02">
              <w:rPr>
                <w:rFonts w:ascii="Arial" w:hAnsi="Arial" w:cs="Arial"/>
                <w:sz w:val="22"/>
                <w:shd w:val="clear" w:color="auto" w:fill="FFFFFF"/>
              </w:rPr>
              <w:t>****</w:t>
            </w:r>
          </w:p>
        </w:tc>
        <w:tc>
          <w:tcPr>
            <w:tcW w:w="1559" w:type="dxa"/>
            <w:vAlign w:val="center"/>
          </w:tcPr>
          <w:p w:rsidR="008634DE" w:rsidRPr="00B855C1" w:rsidRDefault="008634DE" w:rsidP="00184388">
            <w:pPr>
              <w:snapToGrid w:val="0"/>
              <w:spacing w:line="220" w:lineRule="atLeast"/>
              <w:ind w:left="120" w:hangingChars="50" w:hanging="120"/>
              <w:rPr>
                <w:rFonts w:ascii="宋体" w:hAnsi="宋体"/>
                <w:sz w:val="24"/>
              </w:rPr>
            </w:pPr>
            <w:r w:rsidRPr="00B855C1">
              <w:rPr>
                <w:rFonts w:ascii="宋体" w:hAnsi="宋体"/>
                <w:sz w:val="24"/>
              </w:rPr>
              <w:t xml:space="preserve"> 联系电话</w:t>
            </w:r>
          </w:p>
        </w:tc>
        <w:tc>
          <w:tcPr>
            <w:tcW w:w="1701" w:type="dxa"/>
            <w:vAlign w:val="center"/>
          </w:tcPr>
          <w:p w:rsidR="008634DE" w:rsidRPr="00B855C1" w:rsidRDefault="00882526" w:rsidP="001F3D02">
            <w:pPr>
              <w:snapToGrid w:val="0"/>
              <w:spacing w:line="220" w:lineRule="atLeast"/>
              <w:jc w:val="center"/>
              <w:rPr>
                <w:rFonts w:ascii="宋体" w:hAnsi="宋体"/>
                <w:sz w:val="24"/>
              </w:rPr>
            </w:pPr>
            <w:r>
              <w:rPr>
                <w:rFonts w:ascii="Arial" w:hAnsi="Arial" w:cs="Arial"/>
                <w:sz w:val="22"/>
                <w:shd w:val="clear" w:color="auto" w:fill="FFFFFF"/>
              </w:rPr>
              <w:t>152</w:t>
            </w:r>
            <w:r w:rsidR="001F3D02">
              <w:rPr>
                <w:rFonts w:ascii="Arial" w:hAnsi="Arial" w:cs="Arial"/>
                <w:sz w:val="22"/>
                <w:shd w:val="clear" w:color="auto" w:fill="FFFFFF"/>
              </w:rPr>
              <w:t>****</w:t>
            </w:r>
            <w:bookmarkStart w:id="0" w:name="_GoBack"/>
            <w:bookmarkEnd w:id="0"/>
            <w:r>
              <w:rPr>
                <w:rFonts w:ascii="Arial" w:hAnsi="Arial" w:cs="Arial"/>
                <w:sz w:val="22"/>
                <w:shd w:val="clear" w:color="auto" w:fill="FFFFFF"/>
              </w:rPr>
              <w:t>1937</w:t>
            </w:r>
          </w:p>
        </w:tc>
      </w:tr>
      <w:tr w:rsidR="008634DE" w:rsidRPr="00B855C1" w:rsidTr="008634DE">
        <w:trPr>
          <w:trHeight w:hRule="exact" w:val="47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pacing w:val="-20"/>
                <w:sz w:val="24"/>
              </w:rPr>
              <w:t>单位</w:t>
            </w: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名 　 称</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45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1597" w:type="dxa"/>
            <w:vAlign w:val="center"/>
          </w:tcPr>
          <w:p w:rsidR="008634DE" w:rsidRPr="00B855C1" w:rsidRDefault="008634DE" w:rsidP="00184388">
            <w:pPr>
              <w:snapToGrid w:val="0"/>
              <w:spacing w:line="300" w:lineRule="exact"/>
              <w:ind w:firstLineChars="50" w:firstLine="120"/>
              <w:rPr>
                <w:rFonts w:ascii="宋体" w:hAnsi="宋体"/>
                <w:sz w:val="24"/>
              </w:rPr>
            </w:pPr>
            <w:r w:rsidRPr="00B855C1">
              <w:rPr>
                <w:rFonts w:ascii="宋体" w:hAnsi="宋体" w:hint="eastAsia"/>
                <w:sz w:val="24"/>
              </w:rPr>
              <w:t>地    址</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3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联系电话</w:t>
            </w:r>
          </w:p>
        </w:tc>
        <w:tc>
          <w:tcPr>
            <w:tcW w:w="250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c>
          <w:tcPr>
            <w:tcW w:w="1559" w:type="dxa"/>
            <w:vAlign w:val="center"/>
          </w:tcPr>
          <w:p w:rsidR="008634DE" w:rsidRPr="00B855C1" w:rsidRDefault="008634DE" w:rsidP="00184388">
            <w:pPr>
              <w:snapToGrid w:val="0"/>
              <w:spacing w:line="300" w:lineRule="exact"/>
              <w:ind w:left="120" w:hangingChars="50" w:hanging="120"/>
              <w:rPr>
                <w:rFonts w:ascii="宋体" w:hAnsi="宋体"/>
                <w:sz w:val="24"/>
              </w:rPr>
            </w:pPr>
            <w:r w:rsidRPr="00B855C1">
              <w:rPr>
                <w:rFonts w:ascii="宋体" w:hAnsi="宋体"/>
                <w:sz w:val="24"/>
              </w:rPr>
              <w:t xml:space="preserve"> 法定代表人</w:t>
            </w:r>
          </w:p>
        </w:tc>
        <w:tc>
          <w:tcPr>
            <w:tcW w:w="1701" w:type="dxa"/>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14"/>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288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sz w:val="24"/>
              </w:rPr>
              <w:t>统一社会信用代码</w:t>
            </w:r>
          </w:p>
        </w:tc>
        <w:tc>
          <w:tcPr>
            <w:tcW w:w="4477" w:type="dxa"/>
            <w:gridSpan w:val="3"/>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bl>
    <w:p w:rsidR="00882526" w:rsidRDefault="00882526"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一、违法事实。</w:t>
      </w:r>
      <w:r>
        <w:rPr>
          <w:rFonts w:ascii="Arial" w:hAnsi="Arial" w:cs="Arial"/>
          <w:sz w:val="22"/>
          <w:shd w:val="clear" w:color="auto" w:fill="FFFFFF"/>
        </w:rPr>
        <w:t xml:space="preserve">  2025</w:t>
      </w:r>
      <w:r>
        <w:rPr>
          <w:rFonts w:ascii="Arial" w:hAnsi="Arial" w:cs="Arial"/>
          <w:sz w:val="22"/>
          <w:shd w:val="clear" w:color="auto" w:fill="FFFFFF"/>
        </w:rPr>
        <w:t>年</w:t>
      </w:r>
      <w:r>
        <w:rPr>
          <w:rFonts w:ascii="Arial" w:hAnsi="Arial" w:cs="Arial"/>
          <w:sz w:val="22"/>
          <w:shd w:val="clear" w:color="auto" w:fill="FFFFFF"/>
        </w:rPr>
        <w:t xml:space="preserve"> 11</w:t>
      </w:r>
      <w:r>
        <w:rPr>
          <w:rFonts w:ascii="Arial" w:hAnsi="Arial" w:cs="Arial"/>
          <w:sz w:val="22"/>
          <w:shd w:val="clear" w:color="auto" w:fill="FFFFFF"/>
        </w:rPr>
        <w:t>月</w:t>
      </w:r>
      <w:r>
        <w:rPr>
          <w:rFonts w:ascii="Arial" w:hAnsi="Arial" w:cs="Arial"/>
          <w:sz w:val="22"/>
          <w:shd w:val="clear" w:color="auto" w:fill="FFFFFF"/>
        </w:rPr>
        <w:t xml:space="preserve"> 11</w:t>
      </w:r>
      <w:r>
        <w:rPr>
          <w:rFonts w:ascii="Arial" w:hAnsi="Arial" w:cs="Arial"/>
          <w:sz w:val="22"/>
          <w:shd w:val="clear" w:color="auto" w:fill="FFFFFF"/>
        </w:rPr>
        <w:t>日</w:t>
      </w:r>
      <w:r>
        <w:rPr>
          <w:rFonts w:ascii="Arial" w:hAnsi="Arial" w:cs="Arial"/>
          <w:sz w:val="22"/>
          <w:shd w:val="clear" w:color="auto" w:fill="FFFFFF"/>
        </w:rPr>
        <w:t xml:space="preserve"> 12</w:t>
      </w:r>
      <w:r>
        <w:rPr>
          <w:rFonts w:ascii="Arial" w:hAnsi="Arial" w:cs="Arial"/>
          <w:sz w:val="22"/>
          <w:shd w:val="clear" w:color="auto" w:fill="FFFFFF"/>
        </w:rPr>
        <w:t>时</w:t>
      </w:r>
      <w:r>
        <w:rPr>
          <w:rFonts w:ascii="Arial" w:hAnsi="Arial" w:cs="Arial"/>
          <w:sz w:val="22"/>
          <w:shd w:val="clear" w:color="auto" w:fill="FFFFFF"/>
        </w:rPr>
        <w:t xml:space="preserve"> 30</w:t>
      </w:r>
      <w:r>
        <w:rPr>
          <w:rFonts w:ascii="Arial" w:hAnsi="Arial" w:cs="Arial"/>
          <w:sz w:val="22"/>
          <w:shd w:val="clear" w:color="auto" w:fill="FFFFFF"/>
        </w:rPr>
        <w:t>分，玉林市交通运输局执法人员李科</w:t>
      </w:r>
      <w:r>
        <w:rPr>
          <w:rFonts w:ascii="Arial" w:hAnsi="Arial" w:cs="Arial"/>
          <w:sz w:val="22"/>
          <w:shd w:val="clear" w:color="auto" w:fill="FFFFFF"/>
        </w:rPr>
        <w:t>,</w:t>
      </w:r>
      <w:r>
        <w:rPr>
          <w:rFonts w:ascii="Arial" w:hAnsi="Arial" w:cs="Arial"/>
          <w:sz w:val="22"/>
          <w:shd w:val="clear" w:color="auto" w:fill="FFFFFF"/>
        </w:rPr>
        <w:t>宁伟（执法证号分别为</w:t>
      </w:r>
      <w:r>
        <w:rPr>
          <w:rFonts w:ascii="Arial" w:hAnsi="Arial" w:cs="Arial"/>
          <w:sz w:val="22"/>
          <w:shd w:val="clear" w:color="auto" w:fill="FFFFFF"/>
        </w:rPr>
        <w:t xml:space="preserve"> 45091076,45091153</w:t>
      </w:r>
      <w:r>
        <w:rPr>
          <w:rFonts w:ascii="Arial" w:hAnsi="Arial" w:cs="Arial"/>
          <w:sz w:val="22"/>
          <w:shd w:val="clear" w:color="auto" w:fill="FFFFFF"/>
        </w:rPr>
        <w:t>）经行政检查</w:t>
      </w:r>
      <w:r>
        <w:rPr>
          <w:rFonts w:ascii="Arial" w:hAnsi="Arial" w:cs="Arial"/>
          <w:sz w:val="22"/>
          <w:shd w:val="clear" w:color="auto" w:fill="FFFFFF"/>
        </w:rPr>
        <w:t>,</w:t>
      </w:r>
      <w:r>
        <w:rPr>
          <w:rFonts w:ascii="Arial" w:hAnsi="Arial" w:cs="Arial"/>
          <w:sz w:val="22"/>
          <w:shd w:val="clear" w:color="auto" w:fill="FFFFFF"/>
        </w:rPr>
        <w:t>在玉林市二环南路发现，唐业富驾驶彭飞跃所属湘</w:t>
      </w:r>
      <w:r>
        <w:rPr>
          <w:rFonts w:ascii="Arial" w:hAnsi="Arial" w:cs="Arial"/>
          <w:sz w:val="22"/>
          <w:shd w:val="clear" w:color="auto" w:fill="FFFFFF"/>
        </w:rPr>
        <w:t xml:space="preserve"> H57890</w:t>
      </w:r>
      <w:r>
        <w:rPr>
          <w:rFonts w:ascii="Arial" w:hAnsi="Arial" w:cs="Arial"/>
          <w:sz w:val="22"/>
          <w:shd w:val="clear" w:color="auto" w:fill="FFFFFF"/>
        </w:rPr>
        <w:t>车辆违法超限运输行驶公路。该车辆主车车型为重型厢式货车，品牌型号为江淮牌，车轴和车轮情况：</w:t>
      </w:r>
      <w:r>
        <w:rPr>
          <w:rFonts w:ascii="Arial" w:hAnsi="Arial" w:cs="Arial"/>
          <w:sz w:val="22"/>
          <w:shd w:val="clear" w:color="auto" w:fill="FFFFFF"/>
        </w:rPr>
        <w:t>2</w:t>
      </w:r>
      <w:r>
        <w:rPr>
          <w:rFonts w:ascii="Arial" w:hAnsi="Arial" w:cs="Arial"/>
          <w:sz w:val="22"/>
          <w:shd w:val="clear" w:color="auto" w:fill="FFFFFF"/>
        </w:rPr>
        <w:t>轴</w:t>
      </w:r>
      <w:r>
        <w:rPr>
          <w:rFonts w:ascii="Arial" w:hAnsi="Arial" w:cs="Arial"/>
          <w:sz w:val="22"/>
          <w:shd w:val="clear" w:color="auto" w:fill="FFFFFF"/>
        </w:rPr>
        <w:t xml:space="preserve"> 6</w:t>
      </w:r>
      <w:r>
        <w:rPr>
          <w:rFonts w:ascii="Arial" w:hAnsi="Arial" w:cs="Arial"/>
          <w:sz w:val="22"/>
          <w:shd w:val="clear" w:color="auto" w:fill="FFFFFF"/>
        </w:rPr>
        <w:t>轮，运输货物为木片，从陆川运往福绵。属可解体物品，经检测</w:t>
      </w:r>
      <w:r>
        <w:rPr>
          <w:rFonts w:ascii="Arial" w:hAnsi="Arial" w:cs="Arial"/>
          <w:sz w:val="22"/>
          <w:shd w:val="clear" w:color="auto" w:fill="FFFFFF"/>
        </w:rPr>
        <w:t>,</w:t>
      </w:r>
      <w:r>
        <w:rPr>
          <w:rFonts w:ascii="Arial" w:hAnsi="Arial" w:cs="Arial"/>
          <w:sz w:val="22"/>
          <w:shd w:val="clear" w:color="auto" w:fill="FFFFFF"/>
        </w:rPr>
        <w:t>该车车货总高</w:t>
      </w:r>
      <w:r>
        <w:rPr>
          <w:rFonts w:ascii="Arial" w:hAnsi="Arial" w:cs="Arial"/>
          <w:sz w:val="22"/>
          <w:shd w:val="clear" w:color="auto" w:fill="FFFFFF"/>
        </w:rPr>
        <w:t xml:space="preserve"> 4.6 </w:t>
      </w:r>
      <w:r>
        <w:rPr>
          <w:rFonts w:ascii="Arial" w:hAnsi="Arial" w:cs="Arial"/>
          <w:sz w:val="22"/>
          <w:shd w:val="clear" w:color="auto" w:fill="FFFFFF"/>
        </w:rPr>
        <w:t>米，超高</w:t>
      </w:r>
      <w:r>
        <w:rPr>
          <w:rFonts w:ascii="Arial" w:hAnsi="Arial" w:cs="Arial"/>
          <w:sz w:val="22"/>
          <w:shd w:val="clear" w:color="auto" w:fill="FFFFFF"/>
        </w:rPr>
        <w:t xml:space="preserve"> 0.6</w:t>
      </w:r>
      <w:r>
        <w:rPr>
          <w:rFonts w:ascii="Arial" w:hAnsi="Arial" w:cs="Arial"/>
          <w:sz w:val="22"/>
          <w:shd w:val="clear" w:color="auto" w:fill="FFFFFF"/>
        </w:rPr>
        <w:t>米。当事人的行为构成违法超限运输行驶公路，违法程度为情节较重。</w:t>
      </w:r>
    </w:p>
    <w:p w:rsidR="00882526" w:rsidRDefault="00882526"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二、证据。上述违法事实有现场笔录、勘验笔录、询问笔录、现场照片、当事人身份证复制件、行驶证复制件、从业资格证复制件证明。</w:t>
      </w:r>
    </w:p>
    <w:p w:rsidR="00882526" w:rsidRDefault="00882526"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三、陈述申辩及听证情况。本机关已依法告知当事人具有陈述、申辩的权利，当事人自愿放弃陈述、申辩。</w:t>
      </w:r>
    </w:p>
    <w:p w:rsidR="00882526" w:rsidRDefault="00882526"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四、法律依据。你（单位）的行为违反了《中华人民共和国公路法》第五十条第一款</w:t>
      </w:r>
      <w:r>
        <w:rPr>
          <w:rFonts w:ascii="Arial" w:hAnsi="Arial" w:cs="Arial"/>
          <w:sz w:val="22"/>
          <w:shd w:val="clear" w:color="auto" w:fill="FFFFFF"/>
        </w:rPr>
        <w:t>;</w:t>
      </w:r>
      <w:r>
        <w:rPr>
          <w:rFonts w:ascii="Arial" w:hAnsi="Arial" w:cs="Arial"/>
          <w:sz w:val="22"/>
          <w:shd w:val="clear" w:color="auto" w:fill="FFFFFF"/>
        </w:rPr>
        <w:t>《超限运输车辆行驶公路管理规定》第六条的规定。</w:t>
      </w:r>
    </w:p>
    <w:p w:rsidR="00882526" w:rsidRDefault="00882526"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五、处罚决定。依据《中华人民共和国公路法》第七十六条第五项</w:t>
      </w:r>
      <w:r>
        <w:rPr>
          <w:rFonts w:ascii="Arial" w:hAnsi="Arial" w:cs="Arial"/>
          <w:sz w:val="22"/>
          <w:shd w:val="clear" w:color="auto" w:fill="FFFFFF"/>
        </w:rPr>
        <w:t>;</w:t>
      </w:r>
      <w:r>
        <w:rPr>
          <w:rFonts w:ascii="Arial" w:hAnsi="Arial" w:cs="Arial"/>
          <w:sz w:val="22"/>
          <w:shd w:val="clear" w:color="auto" w:fill="FFFFFF"/>
        </w:rPr>
        <w:t>《超限运输车辆行驶公路管理规定》第四十三条第一款第一项的规定，参照《广西壮族自治区公路行政处罚裁量权基准》（桂交规〔</w:t>
      </w:r>
      <w:r>
        <w:rPr>
          <w:rFonts w:ascii="Arial" w:hAnsi="Arial" w:cs="Arial"/>
          <w:sz w:val="22"/>
          <w:shd w:val="clear" w:color="auto" w:fill="FFFFFF"/>
        </w:rPr>
        <w:t>2023</w:t>
      </w:r>
      <w:r>
        <w:rPr>
          <w:rFonts w:ascii="Arial" w:hAnsi="Arial" w:cs="Arial"/>
          <w:sz w:val="22"/>
          <w:shd w:val="clear" w:color="auto" w:fill="FFFFFF"/>
        </w:rPr>
        <w:t>〕</w:t>
      </w:r>
      <w:r>
        <w:rPr>
          <w:rFonts w:ascii="Arial" w:hAnsi="Arial" w:cs="Arial"/>
          <w:sz w:val="22"/>
          <w:shd w:val="clear" w:color="auto" w:fill="FFFFFF"/>
        </w:rPr>
        <w:t>1</w:t>
      </w:r>
      <w:r>
        <w:rPr>
          <w:rFonts w:ascii="Arial" w:hAnsi="Arial" w:cs="Arial"/>
          <w:sz w:val="22"/>
          <w:shd w:val="clear" w:color="auto" w:fill="FFFFFF"/>
        </w:rPr>
        <w:t>号）的规定。本机关依法作出罚款人民币壹仟元整（</w:t>
      </w:r>
      <w:r>
        <w:rPr>
          <w:rFonts w:ascii="Arial" w:hAnsi="Arial" w:cs="Arial"/>
          <w:sz w:val="22"/>
          <w:shd w:val="clear" w:color="auto" w:fill="FFFFFF"/>
        </w:rPr>
        <w:t>¥1000</w:t>
      </w:r>
      <w:r>
        <w:rPr>
          <w:rFonts w:ascii="Arial" w:hAnsi="Arial" w:cs="Arial"/>
          <w:sz w:val="22"/>
          <w:shd w:val="clear" w:color="auto" w:fill="FFFFFF"/>
        </w:rPr>
        <w:t>）的处罚决定。</w:t>
      </w:r>
    </w:p>
    <w:p w:rsidR="00BA6455" w:rsidRDefault="005B1C1F"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六、履行方式。处以罚款的，自收到本决定书之日起十五日内缴至中国建设银行股份有限公司玉林分行，户名玉林市交通运输局，账号</w:t>
      </w:r>
      <w:r>
        <w:rPr>
          <w:rFonts w:ascii="Arial" w:hAnsi="Arial" w:cs="Arial"/>
          <w:sz w:val="22"/>
          <w:shd w:val="clear" w:color="auto" w:fill="FFFFFF"/>
        </w:rPr>
        <w:t xml:space="preserve"> 45050166045508000041</w:t>
      </w:r>
      <w:r>
        <w:rPr>
          <w:rFonts w:ascii="Arial" w:hAnsi="Arial" w:cs="Arial"/>
          <w:sz w:val="22"/>
          <w:shd w:val="clear" w:color="auto" w:fill="FFFFFF"/>
        </w:rPr>
        <w:t>。到期不缴纳罚款的，本机关可以每日按罚款数额的百分之三加处罚款，加处罚款的数额不超过罚款本数。</w:t>
      </w:r>
    </w:p>
    <w:p w:rsidR="008634DE" w:rsidRDefault="008634DE" w:rsidP="00B86A39">
      <w:pPr>
        <w:widowControl/>
        <w:shd w:val="clear" w:color="auto" w:fill="FFFFFF"/>
        <w:ind w:firstLineChars="200" w:firstLine="440"/>
        <w:jc w:val="left"/>
        <w:rPr>
          <w:rFonts w:ascii="Arial" w:eastAsia="宋体" w:hAnsi="Arial" w:cs="Arial"/>
          <w:kern w:val="0"/>
          <w:sz w:val="22"/>
        </w:rPr>
      </w:pPr>
      <w:r w:rsidRPr="008634DE">
        <w:rPr>
          <w:rFonts w:ascii="Arial" w:eastAsia="宋体" w:hAnsi="Arial" w:cs="Arial"/>
          <w:kern w:val="0"/>
          <w:sz w:val="22"/>
        </w:rPr>
        <w:t>其他执行方式和期限：</w:t>
      </w:r>
      <w:r w:rsidRPr="008634DE">
        <w:rPr>
          <w:rFonts w:ascii="Arial" w:eastAsia="宋体" w:hAnsi="Arial" w:cs="Arial"/>
          <w:kern w:val="0"/>
          <w:sz w:val="22"/>
          <w:u w:val="single"/>
        </w:rPr>
        <w:t xml:space="preserve">  /       </w:t>
      </w:r>
      <w:r w:rsidRPr="008634DE">
        <w:rPr>
          <w:rFonts w:ascii="Arial" w:eastAsia="宋体" w:hAnsi="Arial" w:cs="Arial"/>
          <w:kern w:val="0"/>
          <w:sz w:val="22"/>
        </w:rPr>
        <w:t xml:space="preserve">   </w:t>
      </w:r>
      <w:r w:rsidRPr="008634DE">
        <w:rPr>
          <w:rFonts w:ascii="Arial" w:eastAsia="宋体" w:hAnsi="Arial" w:cs="Arial"/>
          <w:kern w:val="0"/>
          <w:sz w:val="22"/>
        </w:rPr>
        <w:t>。</w:t>
      </w:r>
    </w:p>
    <w:p w:rsidR="008634DE" w:rsidRDefault="008634DE" w:rsidP="008634DE">
      <w:pPr>
        <w:widowControl/>
        <w:shd w:val="clear" w:color="auto" w:fill="FFFFFF"/>
        <w:jc w:val="left"/>
        <w:rPr>
          <w:rFonts w:ascii="Arial" w:eastAsia="宋体" w:hAnsi="Arial" w:cs="Arial"/>
          <w:kern w:val="0"/>
          <w:sz w:val="22"/>
        </w:rPr>
      </w:pPr>
      <w:r w:rsidRPr="008634DE">
        <w:rPr>
          <w:rFonts w:ascii="Arial" w:eastAsia="宋体" w:hAnsi="Arial" w:cs="Arial"/>
          <w:kern w:val="0"/>
          <w:sz w:val="22"/>
        </w:rPr>
        <w:t>如果不服本处罚决定，可以在六十日内依法向玉林市人民政府</w:t>
      </w:r>
      <w:r w:rsidRPr="008634DE">
        <w:rPr>
          <w:rFonts w:ascii="Arial" w:eastAsia="宋体" w:hAnsi="Arial" w:cs="Arial"/>
          <w:kern w:val="0"/>
          <w:sz w:val="22"/>
        </w:rPr>
        <w:t xml:space="preserve">  </w:t>
      </w:r>
      <w:r w:rsidRPr="008634DE">
        <w:rPr>
          <w:rFonts w:ascii="Arial" w:eastAsia="宋体" w:hAnsi="Arial" w:cs="Arial"/>
          <w:kern w:val="0"/>
          <w:sz w:val="22"/>
        </w:rPr>
        <w:t>申请行政复议，或者在六个月内依法向玉州区人民法院提起行政诉讼，但本决定不停止执行，法律另有规定的除外。逾期不申请行政复议、不提起行政诉讼又不履行的，本机关将依法申请人民法院强制执行。</w:t>
      </w:r>
    </w:p>
    <w:p w:rsidR="008634DE" w:rsidRDefault="008634DE" w:rsidP="008634DE">
      <w:pPr>
        <w:widowControl/>
        <w:shd w:val="clear" w:color="auto" w:fill="FFFFFF"/>
        <w:jc w:val="left"/>
        <w:rPr>
          <w:rFonts w:ascii="Arial" w:eastAsia="宋体" w:hAnsi="Arial" w:cs="Arial"/>
          <w:kern w:val="0"/>
          <w:sz w:val="22"/>
        </w:rPr>
      </w:pPr>
    </w:p>
    <w:p w:rsidR="008634DE" w:rsidRDefault="008634DE" w:rsidP="008634DE">
      <w:pPr>
        <w:widowControl/>
        <w:shd w:val="clear" w:color="auto" w:fill="FFFFFF"/>
        <w:ind w:firstLineChars="2600" w:firstLine="5720"/>
        <w:jc w:val="left"/>
        <w:rPr>
          <w:rFonts w:ascii="Arial" w:eastAsia="宋体" w:hAnsi="Arial" w:cs="Arial"/>
          <w:kern w:val="0"/>
          <w:sz w:val="22"/>
        </w:rPr>
      </w:pPr>
      <w:r w:rsidRPr="008634DE">
        <w:rPr>
          <w:rFonts w:ascii="Arial" w:eastAsia="宋体" w:hAnsi="Arial" w:cs="Arial"/>
          <w:kern w:val="0"/>
          <w:sz w:val="22"/>
        </w:rPr>
        <w:t>玉林市交通运输局</w:t>
      </w:r>
      <w:r w:rsidRPr="008634DE">
        <w:rPr>
          <w:rFonts w:ascii="Arial" w:eastAsia="宋体" w:hAnsi="Arial" w:cs="Arial"/>
          <w:kern w:val="0"/>
          <w:sz w:val="22"/>
        </w:rPr>
        <w:t xml:space="preserve">  </w:t>
      </w:r>
    </w:p>
    <w:p w:rsidR="000C3C52" w:rsidRDefault="000C3C52" w:rsidP="000C3C52">
      <w:pPr>
        <w:widowControl/>
        <w:shd w:val="clear" w:color="auto" w:fill="FFFFFF"/>
        <w:ind w:firstLineChars="2600" w:firstLine="5720"/>
        <w:jc w:val="left"/>
        <w:rPr>
          <w:rFonts w:ascii="Arial" w:hAnsi="Arial" w:cs="Arial"/>
          <w:sz w:val="22"/>
          <w:shd w:val="clear" w:color="auto" w:fill="FFFFFF"/>
        </w:rPr>
      </w:pPr>
      <w:r>
        <w:rPr>
          <w:rFonts w:ascii="Arial" w:hAnsi="Arial" w:cs="Arial"/>
          <w:sz w:val="22"/>
          <w:shd w:val="clear" w:color="auto" w:fill="FFFFFF"/>
        </w:rPr>
        <w:t>202</w:t>
      </w:r>
      <w:r w:rsidR="000F31C5">
        <w:rPr>
          <w:rFonts w:ascii="Arial" w:hAnsi="Arial" w:cs="Arial"/>
          <w:sz w:val="22"/>
          <w:shd w:val="clear" w:color="auto" w:fill="FFFFFF"/>
        </w:rPr>
        <w:t>5</w:t>
      </w:r>
      <w:r>
        <w:rPr>
          <w:rFonts w:ascii="Arial" w:hAnsi="Arial" w:cs="Arial"/>
          <w:sz w:val="22"/>
          <w:shd w:val="clear" w:color="auto" w:fill="FFFFFF"/>
        </w:rPr>
        <w:t>年</w:t>
      </w:r>
      <w:r w:rsidR="00280D98">
        <w:rPr>
          <w:rFonts w:ascii="Arial" w:hAnsi="Arial" w:cs="Arial"/>
          <w:sz w:val="22"/>
          <w:shd w:val="clear" w:color="auto" w:fill="FFFFFF"/>
        </w:rPr>
        <w:t>1</w:t>
      </w:r>
      <w:r w:rsidR="00872E92">
        <w:rPr>
          <w:rFonts w:ascii="Arial" w:hAnsi="Arial" w:cs="Arial"/>
          <w:sz w:val="22"/>
          <w:shd w:val="clear" w:color="auto" w:fill="FFFFFF"/>
        </w:rPr>
        <w:t>1</w:t>
      </w:r>
      <w:r>
        <w:rPr>
          <w:rFonts w:ascii="Arial" w:hAnsi="Arial" w:cs="Arial"/>
          <w:sz w:val="22"/>
          <w:shd w:val="clear" w:color="auto" w:fill="FFFFFF"/>
        </w:rPr>
        <w:t>月</w:t>
      </w:r>
      <w:r w:rsidR="00280D98">
        <w:rPr>
          <w:rFonts w:ascii="Arial" w:hAnsi="Arial" w:cs="Arial"/>
          <w:sz w:val="22"/>
          <w:shd w:val="clear" w:color="auto" w:fill="FFFFFF"/>
        </w:rPr>
        <w:t>1</w:t>
      </w:r>
      <w:r w:rsidR="00356AD4">
        <w:rPr>
          <w:rFonts w:ascii="Arial" w:hAnsi="Arial" w:cs="Arial"/>
          <w:sz w:val="22"/>
          <w:shd w:val="clear" w:color="auto" w:fill="FFFFFF"/>
        </w:rPr>
        <w:t>3</w:t>
      </w:r>
      <w:r>
        <w:rPr>
          <w:rFonts w:ascii="Arial" w:hAnsi="Arial" w:cs="Arial"/>
          <w:sz w:val="22"/>
          <w:shd w:val="clear" w:color="auto" w:fill="FFFFFF"/>
        </w:rPr>
        <w:t>日</w:t>
      </w:r>
    </w:p>
    <w:p w:rsidR="008634DE" w:rsidRDefault="008634DE" w:rsidP="008634DE">
      <w:pPr>
        <w:widowControl/>
        <w:shd w:val="clear" w:color="auto" w:fill="FFFFFF"/>
        <w:jc w:val="left"/>
        <w:rPr>
          <w:rFonts w:ascii="Arial" w:hAnsi="Arial" w:cs="Arial"/>
          <w:sz w:val="22"/>
          <w:shd w:val="clear" w:color="auto" w:fill="FFFFFF"/>
        </w:rPr>
      </w:pPr>
      <w:r>
        <w:rPr>
          <w:rFonts w:ascii="Arial" w:hAnsi="Arial" w:cs="Arial"/>
          <w:sz w:val="22"/>
          <w:shd w:val="clear" w:color="auto" w:fill="FFFFFF"/>
        </w:rPr>
        <w:t>（本文书一式两份：一份存根，一份交当事人或其代理人。法律条文具体内容详见附页）</w:t>
      </w:r>
    </w:p>
    <w:sectPr w:rsidR="008634D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5639" w:rsidRDefault="00EA5639" w:rsidP="00803AA7">
      <w:r>
        <w:separator/>
      </w:r>
    </w:p>
  </w:endnote>
  <w:endnote w:type="continuationSeparator" w:id="0">
    <w:p w:rsidR="00EA5639" w:rsidRDefault="00EA5639" w:rsidP="00803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5639" w:rsidRDefault="00EA5639" w:rsidP="00803AA7">
      <w:r>
        <w:separator/>
      </w:r>
    </w:p>
  </w:footnote>
  <w:footnote w:type="continuationSeparator" w:id="0">
    <w:p w:rsidR="00EA5639" w:rsidRDefault="00EA5639" w:rsidP="00803A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06833"/>
    <w:multiLevelType w:val="hybridMultilevel"/>
    <w:tmpl w:val="0CDA555A"/>
    <w:lvl w:ilvl="0" w:tplc="9F8063D2">
      <w:start w:val="1"/>
      <w:numFmt w:val="japaneseCounting"/>
      <w:lvlText w:val="%1、"/>
      <w:lvlJc w:val="left"/>
      <w:pPr>
        <w:ind w:left="560" w:hanging="450"/>
      </w:pPr>
      <w:rPr>
        <w:rFonts w:hint="default"/>
      </w:rPr>
    </w:lvl>
    <w:lvl w:ilvl="1" w:tplc="04090019" w:tentative="1">
      <w:start w:val="1"/>
      <w:numFmt w:val="lowerLetter"/>
      <w:lvlText w:val="%2)"/>
      <w:lvlJc w:val="left"/>
      <w:pPr>
        <w:ind w:left="950" w:hanging="420"/>
      </w:pPr>
    </w:lvl>
    <w:lvl w:ilvl="2" w:tplc="0409001B" w:tentative="1">
      <w:start w:val="1"/>
      <w:numFmt w:val="lowerRoman"/>
      <w:lvlText w:val="%3."/>
      <w:lvlJc w:val="right"/>
      <w:pPr>
        <w:ind w:left="1370" w:hanging="420"/>
      </w:pPr>
    </w:lvl>
    <w:lvl w:ilvl="3" w:tplc="0409000F" w:tentative="1">
      <w:start w:val="1"/>
      <w:numFmt w:val="decimal"/>
      <w:lvlText w:val="%4."/>
      <w:lvlJc w:val="left"/>
      <w:pPr>
        <w:ind w:left="1790" w:hanging="420"/>
      </w:pPr>
    </w:lvl>
    <w:lvl w:ilvl="4" w:tplc="04090019" w:tentative="1">
      <w:start w:val="1"/>
      <w:numFmt w:val="lowerLetter"/>
      <w:lvlText w:val="%5)"/>
      <w:lvlJc w:val="left"/>
      <w:pPr>
        <w:ind w:left="2210" w:hanging="420"/>
      </w:pPr>
    </w:lvl>
    <w:lvl w:ilvl="5" w:tplc="0409001B" w:tentative="1">
      <w:start w:val="1"/>
      <w:numFmt w:val="lowerRoman"/>
      <w:lvlText w:val="%6."/>
      <w:lvlJc w:val="right"/>
      <w:pPr>
        <w:ind w:left="2630" w:hanging="420"/>
      </w:pPr>
    </w:lvl>
    <w:lvl w:ilvl="6" w:tplc="0409000F" w:tentative="1">
      <w:start w:val="1"/>
      <w:numFmt w:val="decimal"/>
      <w:lvlText w:val="%7."/>
      <w:lvlJc w:val="left"/>
      <w:pPr>
        <w:ind w:left="3050" w:hanging="420"/>
      </w:pPr>
    </w:lvl>
    <w:lvl w:ilvl="7" w:tplc="04090019" w:tentative="1">
      <w:start w:val="1"/>
      <w:numFmt w:val="lowerLetter"/>
      <w:lvlText w:val="%8)"/>
      <w:lvlJc w:val="left"/>
      <w:pPr>
        <w:ind w:left="3470" w:hanging="420"/>
      </w:pPr>
    </w:lvl>
    <w:lvl w:ilvl="8" w:tplc="0409001B" w:tentative="1">
      <w:start w:val="1"/>
      <w:numFmt w:val="lowerRoman"/>
      <w:lvlText w:val="%9."/>
      <w:lvlJc w:val="right"/>
      <w:pPr>
        <w:ind w:left="3890" w:hanging="420"/>
      </w:pPr>
    </w:lvl>
  </w:abstractNum>
  <w:abstractNum w:abstractNumId="1">
    <w:nsid w:val="3DFE7D01"/>
    <w:multiLevelType w:val="hybridMultilevel"/>
    <w:tmpl w:val="3320B08A"/>
    <w:lvl w:ilvl="0" w:tplc="317E3D4E">
      <w:start w:val="1"/>
      <w:numFmt w:val="japaneseCounting"/>
      <w:lvlText w:val="%1、"/>
      <w:lvlJc w:val="left"/>
      <w:pPr>
        <w:ind w:left="860" w:hanging="42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039"/>
    <w:rsid w:val="0001024B"/>
    <w:rsid w:val="000133FD"/>
    <w:rsid w:val="00023744"/>
    <w:rsid w:val="00030E55"/>
    <w:rsid w:val="00041E07"/>
    <w:rsid w:val="00054C92"/>
    <w:rsid w:val="00065B3A"/>
    <w:rsid w:val="00067275"/>
    <w:rsid w:val="000723BF"/>
    <w:rsid w:val="000750D9"/>
    <w:rsid w:val="0008027E"/>
    <w:rsid w:val="000B7A73"/>
    <w:rsid w:val="000C3C52"/>
    <w:rsid w:val="000E01D7"/>
    <w:rsid w:val="000F2305"/>
    <w:rsid w:val="000F31C5"/>
    <w:rsid w:val="00104174"/>
    <w:rsid w:val="0011126F"/>
    <w:rsid w:val="00147FA2"/>
    <w:rsid w:val="0016794C"/>
    <w:rsid w:val="001A1B26"/>
    <w:rsid w:val="001B3691"/>
    <w:rsid w:val="001C0355"/>
    <w:rsid w:val="001D5947"/>
    <w:rsid w:val="001F3D02"/>
    <w:rsid w:val="002323C1"/>
    <w:rsid w:val="002420E4"/>
    <w:rsid w:val="002540C2"/>
    <w:rsid w:val="002666B8"/>
    <w:rsid w:val="002725FE"/>
    <w:rsid w:val="00280D98"/>
    <w:rsid w:val="002831AD"/>
    <w:rsid w:val="002940F3"/>
    <w:rsid w:val="002B4AFD"/>
    <w:rsid w:val="002C532C"/>
    <w:rsid w:val="002E6F42"/>
    <w:rsid w:val="002F771A"/>
    <w:rsid w:val="0030011F"/>
    <w:rsid w:val="00356AD4"/>
    <w:rsid w:val="00382C88"/>
    <w:rsid w:val="003A6956"/>
    <w:rsid w:val="003B3039"/>
    <w:rsid w:val="003D19C5"/>
    <w:rsid w:val="0040492A"/>
    <w:rsid w:val="00412FF1"/>
    <w:rsid w:val="00414336"/>
    <w:rsid w:val="00416804"/>
    <w:rsid w:val="00417E29"/>
    <w:rsid w:val="0042699D"/>
    <w:rsid w:val="0042761A"/>
    <w:rsid w:val="0043626B"/>
    <w:rsid w:val="004A4354"/>
    <w:rsid w:val="004B4291"/>
    <w:rsid w:val="004C17EC"/>
    <w:rsid w:val="004D02DD"/>
    <w:rsid w:val="004F1D9E"/>
    <w:rsid w:val="004F3CF5"/>
    <w:rsid w:val="0050158F"/>
    <w:rsid w:val="00503C60"/>
    <w:rsid w:val="005259BA"/>
    <w:rsid w:val="00527F0D"/>
    <w:rsid w:val="00531CE1"/>
    <w:rsid w:val="0055033F"/>
    <w:rsid w:val="00550906"/>
    <w:rsid w:val="00552A0D"/>
    <w:rsid w:val="00553320"/>
    <w:rsid w:val="005704E1"/>
    <w:rsid w:val="00575BCE"/>
    <w:rsid w:val="005852DC"/>
    <w:rsid w:val="00592076"/>
    <w:rsid w:val="005927A8"/>
    <w:rsid w:val="00596BD9"/>
    <w:rsid w:val="005A24E1"/>
    <w:rsid w:val="005B1C1F"/>
    <w:rsid w:val="005C690D"/>
    <w:rsid w:val="005D0ED1"/>
    <w:rsid w:val="005E2DB2"/>
    <w:rsid w:val="00607AF7"/>
    <w:rsid w:val="006102F8"/>
    <w:rsid w:val="006155E6"/>
    <w:rsid w:val="00647091"/>
    <w:rsid w:val="00656F55"/>
    <w:rsid w:val="00657D4F"/>
    <w:rsid w:val="00674335"/>
    <w:rsid w:val="006B5922"/>
    <w:rsid w:val="006D4909"/>
    <w:rsid w:val="006E3DFE"/>
    <w:rsid w:val="006E6E54"/>
    <w:rsid w:val="006F6250"/>
    <w:rsid w:val="006F7DE2"/>
    <w:rsid w:val="00702DE5"/>
    <w:rsid w:val="007060ED"/>
    <w:rsid w:val="00712ED3"/>
    <w:rsid w:val="00734DBE"/>
    <w:rsid w:val="00755625"/>
    <w:rsid w:val="00764738"/>
    <w:rsid w:val="007A1AFD"/>
    <w:rsid w:val="007B6C29"/>
    <w:rsid w:val="007D1CFF"/>
    <w:rsid w:val="007D212A"/>
    <w:rsid w:val="007D37B9"/>
    <w:rsid w:val="007E6145"/>
    <w:rsid w:val="007E7DA3"/>
    <w:rsid w:val="007F1F62"/>
    <w:rsid w:val="00803AA7"/>
    <w:rsid w:val="0080490F"/>
    <w:rsid w:val="00820670"/>
    <w:rsid w:val="00825FB2"/>
    <w:rsid w:val="008552CB"/>
    <w:rsid w:val="008634DE"/>
    <w:rsid w:val="00872E92"/>
    <w:rsid w:val="008772CD"/>
    <w:rsid w:val="00882526"/>
    <w:rsid w:val="00883233"/>
    <w:rsid w:val="008B154F"/>
    <w:rsid w:val="008C4FE4"/>
    <w:rsid w:val="008C60EB"/>
    <w:rsid w:val="008D0CC5"/>
    <w:rsid w:val="008F7B94"/>
    <w:rsid w:val="009059F3"/>
    <w:rsid w:val="009072F6"/>
    <w:rsid w:val="00911909"/>
    <w:rsid w:val="00921B53"/>
    <w:rsid w:val="0092241A"/>
    <w:rsid w:val="0093373A"/>
    <w:rsid w:val="00941C5C"/>
    <w:rsid w:val="009520B5"/>
    <w:rsid w:val="00952540"/>
    <w:rsid w:val="00954FE3"/>
    <w:rsid w:val="009727CA"/>
    <w:rsid w:val="00973445"/>
    <w:rsid w:val="009A48AA"/>
    <w:rsid w:val="009F52CE"/>
    <w:rsid w:val="009F73D8"/>
    <w:rsid w:val="00A0392E"/>
    <w:rsid w:val="00A105BD"/>
    <w:rsid w:val="00A35DBF"/>
    <w:rsid w:val="00A52CA6"/>
    <w:rsid w:val="00A667AE"/>
    <w:rsid w:val="00A77197"/>
    <w:rsid w:val="00A809F6"/>
    <w:rsid w:val="00A86DB5"/>
    <w:rsid w:val="00A92156"/>
    <w:rsid w:val="00AA6072"/>
    <w:rsid w:val="00AB6052"/>
    <w:rsid w:val="00AC3231"/>
    <w:rsid w:val="00AC76D8"/>
    <w:rsid w:val="00AD5E0B"/>
    <w:rsid w:val="00AF4A25"/>
    <w:rsid w:val="00B004A2"/>
    <w:rsid w:val="00B25F73"/>
    <w:rsid w:val="00B31A68"/>
    <w:rsid w:val="00B4583E"/>
    <w:rsid w:val="00B86A39"/>
    <w:rsid w:val="00B91679"/>
    <w:rsid w:val="00B92E7F"/>
    <w:rsid w:val="00B96583"/>
    <w:rsid w:val="00BA6455"/>
    <w:rsid w:val="00BE19CE"/>
    <w:rsid w:val="00BE2D63"/>
    <w:rsid w:val="00BF75CE"/>
    <w:rsid w:val="00C17F21"/>
    <w:rsid w:val="00C3168C"/>
    <w:rsid w:val="00C33D6C"/>
    <w:rsid w:val="00C61695"/>
    <w:rsid w:val="00CA3012"/>
    <w:rsid w:val="00CA752F"/>
    <w:rsid w:val="00CB19E1"/>
    <w:rsid w:val="00CB4F23"/>
    <w:rsid w:val="00CD2DDD"/>
    <w:rsid w:val="00CD3514"/>
    <w:rsid w:val="00CE1E56"/>
    <w:rsid w:val="00D0336B"/>
    <w:rsid w:val="00D15F4C"/>
    <w:rsid w:val="00D273AB"/>
    <w:rsid w:val="00D379B9"/>
    <w:rsid w:val="00D46A1D"/>
    <w:rsid w:val="00D6100B"/>
    <w:rsid w:val="00DB2FFD"/>
    <w:rsid w:val="00DB36C2"/>
    <w:rsid w:val="00DE3950"/>
    <w:rsid w:val="00E05395"/>
    <w:rsid w:val="00E12061"/>
    <w:rsid w:val="00E325F6"/>
    <w:rsid w:val="00E37BEB"/>
    <w:rsid w:val="00E40918"/>
    <w:rsid w:val="00E73F9F"/>
    <w:rsid w:val="00EA5639"/>
    <w:rsid w:val="00EE11E6"/>
    <w:rsid w:val="00EE2107"/>
    <w:rsid w:val="00EE241F"/>
    <w:rsid w:val="00EE5BE5"/>
    <w:rsid w:val="00EE6245"/>
    <w:rsid w:val="00F205B2"/>
    <w:rsid w:val="00F45C40"/>
    <w:rsid w:val="00F53DC6"/>
    <w:rsid w:val="00F542AF"/>
    <w:rsid w:val="00F60D3D"/>
    <w:rsid w:val="00F6628B"/>
    <w:rsid w:val="00F70052"/>
    <w:rsid w:val="00F81EAA"/>
    <w:rsid w:val="00F85F6E"/>
    <w:rsid w:val="00F92BE0"/>
    <w:rsid w:val="00FB22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B04AC2B-958E-4A05-B383-D1BA4E558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34DE"/>
    <w:pPr>
      <w:ind w:firstLineChars="200" w:firstLine="420"/>
    </w:pPr>
  </w:style>
  <w:style w:type="paragraph" w:styleId="a4">
    <w:name w:val="Date"/>
    <w:basedOn w:val="a"/>
    <w:next w:val="a"/>
    <w:link w:val="Char"/>
    <w:uiPriority w:val="99"/>
    <w:semiHidden/>
    <w:unhideWhenUsed/>
    <w:rsid w:val="008634DE"/>
    <w:pPr>
      <w:ind w:leftChars="2500" w:left="100"/>
    </w:pPr>
  </w:style>
  <w:style w:type="character" w:customStyle="1" w:styleId="Char">
    <w:name w:val="日期 Char"/>
    <w:basedOn w:val="a0"/>
    <w:link w:val="a4"/>
    <w:uiPriority w:val="99"/>
    <w:semiHidden/>
    <w:rsid w:val="008634DE"/>
  </w:style>
  <w:style w:type="paragraph" w:styleId="a5">
    <w:name w:val="header"/>
    <w:basedOn w:val="a"/>
    <w:link w:val="Char0"/>
    <w:uiPriority w:val="99"/>
    <w:unhideWhenUsed/>
    <w:rsid w:val="00803AA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03AA7"/>
    <w:rPr>
      <w:sz w:val="18"/>
      <w:szCs w:val="18"/>
    </w:rPr>
  </w:style>
  <w:style w:type="paragraph" w:styleId="a6">
    <w:name w:val="footer"/>
    <w:basedOn w:val="a"/>
    <w:link w:val="Char1"/>
    <w:uiPriority w:val="99"/>
    <w:unhideWhenUsed/>
    <w:rsid w:val="00803AA7"/>
    <w:pPr>
      <w:tabs>
        <w:tab w:val="center" w:pos="4153"/>
        <w:tab w:val="right" w:pos="8306"/>
      </w:tabs>
      <w:snapToGrid w:val="0"/>
      <w:jc w:val="left"/>
    </w:pPr>
    <w:rPr>
      <w:sz w:val="18"/>
      <w:szCs w:val="18"/>
    </w:rPr>
  </w:style>
  <w:style w:type="character" w:customStyle="1" w:styleId="Char1">
    <w:name w:val="页脚 Char"/>
    <w:basedOn w:val="a0"/>
    <w:link w:val="a6"/>
    <w:uiPriority w:val="99"/>
    <w:rsid w:val="00803AA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0258034">
      <w:bodyDiv w:val="1"/>
      <w:marLeft w:val="0"/>
      <w:marRight w:val="0"/>
      <w:marTop w:val="0"/>
      <w:marBottom w:val="0"/>
      <w:divBdr>
        <w:top w:val="none" w:sz="0" w:space="0" w:color="auto"/>
        <w:left w:val="none" w:sz="0" w:space="0" w:color="auto"/>
        <w:bottom w:val="none" w:sz="0" w:space="0" w:color="auto"/>
        <w:right w:val="none" w:sz="0" w:space="0" w:color="auto"/>
      </w:divBdr>
      <w:divsChild>
        <w:div w:id="332682352">
          <w:marLeft w:val="0"/>
          <w:marRight w:val="0"/>
          <w:marTop w:val="15"/>
          <w:marBottom w:val="0"/>
          <w:divBdr>
            <w:top w:val="none" w:sz="0" w:space="0" w:color="auto"/>
            <w:left w:val="none" w:sz="0" w:space="0" w:color="auto"/>
            <w:bottom w:val="none" w:sz="0" w:space="0" w:color="auto"/>
            <w:right w:val="none" w:sz="0" w:space="0" w:color="auto"/>
          </w:divBdr>
          <w:divsChild>
            <w:div w:id="192237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156</Words>
  <Characters>894</Characters>
  <Application>Microsoft Office Word</Application>
  <DocSecurity>0</DocSecurity>
  <Lines>7</Lines>
  <Paragraphs>2</Paragraphs>
  <ScaleCrop>false</ScaleCrop>
  <Company>Microsoft</Company>
  <LinksUpToDate>false</LinksUpToDate>
  <CharactersWithSpaces>1048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4</cp:revision>
  <dcterms:created xsi:type="dcterms:W3CDTF">2025-11-14T00:50:00Z</dcterms:created>
  <dcterms:modified xsi:type="dcterms:W3CDTF">2025-11-14T00:53:00Z</dcterms:modified>
</cp:coreProperties>
</file>