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D975FC">
        <w:rPr>
          <w:rFonts w:ascii="宋体" w:hAnsi="宋体" w:hint="eastAsia"/>
          <w:bCs/>
          <w:sz w:val="24"/>
        </w:rPr>
        <w:t>202</w:t>
      </w:r>
      <w:r w:rsidR="00FD14B8">
        <w:rPr>
          <w:rFonts w:ascii="宋体" w:hAnsi="宋体"/>
          <w:bCs/>
          <w:sz w:val="24"/>
        </w:rPr>
        <w:t>6</w:t>
      </w:r>
      <w:r w:rsidR="009520B5" w:rsidRPr="00B855C1">
        <w:rPr>
          <w:rFonts w:ascii="宋体" w:hAnsi="宋体" w:hint="eastAsia"/>
          <w:bCs/>
          <w:sz w:val="24"/>
        </w:rPr>
        <w:t>〕</w:t>
      </w:r>
      <w:r w:rsidR="00D975FC">
        <w:rPr>
          <w:rFonts w:ascii="宋体" w:hAnsi="宋体"/>
          <w:bCs/>
          <w:sz w:val="24"/>
          <w:u w:val="single"/>
        </w:rPr>
        <w:t>0</w:t>
      </w:r>
      <w:r w:rsidR="00FD14B8">
        <w:rPr>
          <w:rFonts w:ascii="宋体" w:hAnsi="宋体"/>
          <w:bCs/>
          <w:sz w:val="24"/>
          <w:u w:val="single"/>
        </w:rPr>
        <w:t>12</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FD14B8" w:rsidP="00184388">
            <w:pPr>
              <w:snapToGrid w:val="0"/>
              <w:spacing w:line="300" w:lineRule="exact"/>
              <w:jc w:val="center"/>
              <w:rPr>
                <w:rFonts w:ascii="宋体" w:hAnsi="宋体"/>
                <w:sz w:val="24"/>
              </w:rPr>
            </w:pPr>
            <w:r>
              <w:rPr>
                <w:rFonts w:ascii="Arial" w:hAnsi="Arial" w:cs="Arial"/>
                <w:sz w:val="22"/>
                <w:shd w:val="clear" w:color="auto" w:fill="FFFFFF"/>
              </w:rPr>
              <w:t>广西玉林市岭南交通集团有限公司旅游客运分公司</w:t>
            </w:r>
          </w:p>
        </w:tc>
      </w:tr>
      <w:tr w:rsidR="008634DE" w:rsidRPr="00B855C1" w:rsidTr="000F4DFB">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FD14B8" w:rsidP="00184388">
            <w:pPr>
              <w:snapToGrid w:val="0"/>
              <w:spacing w:line="300" w:lineRule="exact"/>
              <w:jc w:val="center"/>
              <w:rPr>
                <w:rFonts w:ascii="宋体" w:hAnsi="宋体"/>
                <w:sz w:val="24"/>
              </w:rPr>
            </w:pPr>
            <w:r>
              <w:rPr>
                <w:rFonts w:ascii="Arial" w:hAnsi="Arial" w:cs="Arial"/>
                <w:sz w:val="22"/>
                <w:shd w:val="clear" w:color="auto" w:fill="FFFFFF"/>
              </w:rPr>
              <w:t>玉林市人民东路东</w:t>
            </w:r>
            <w:r>
              <w:rPr>
                <w:rFonts w:ascii="Arial" w:hAnsi="Arial" w:cs="Arial"/>
                <w:sz w:val="22"/>
                <w:shd w:val="clear" w:color="auto" w:fill="FFFFFF"/>
              </w:rPr>
              <w:t xml:space="preserve"> 256</w:t>
            </w:r>
            <w:r>
              <w:rPr>
                <w:rFonts w:ascii="Arial" w:hAnsi="Arial" w:cs="Arial"/>
                <w:sz w:val="22"/>
                <w:shd w:val="clear" w:color="auto" w:fill="FFFFFF"/>
              </w:rPr>
              <w:t>号</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FD14B8" w:rsidP="00D453D8">
            <w:pPr>
              <w:snapToGrid w:val="0"/>
              <w:spacing w:line="300" w:lineRule="exact"/>
              <w:jc w:val="center"/>
              <w:rPr>
                <w:rFonts w:ascii="宋体" w:hAnsi="宋体"/>
                <w:sz w:val="24"/>
              </w:rPr>
            </w:pPr>
            <w:r>
              <w:rPr>
                <w:rFonts w:ascii="Arial" w:hAnsi="Arial" w:cs="Arial"/>
                <w:sz w:val="22"/>
                <w:shd w:val="clear" w:color="auto" w:fill="FFFFFF"/>
              </w:rPr>
              <w:t>139</w:t>
            </w:r>
            <w:r w:rsidR="00D453D8">
              <w:rPr>
                <w:rFonts w:ascii="Arial" w:hAnsi="Arial" w:cs="Arial"/>
                <w:sz w:val="22"/>
                <w:shd w:val="clear" w:color="auto" w:fill="FFFFFF"/>
              </w:rPr>
              <w:t>****</w:t>
            </w:r>
            <w:bookmarkStart w:id="0" w:name="_GoBack"/>
            <w:bookmarkEnd w:id="0"/>
            <w:r>
              <w:rPr>
                <w:rFonts w:ascii="Arial" w:hAnsi="Arial" w:cs="Arial"/>
                <w:sz w:val="22"/>
                <w:shd w:val="clear" w:color="auto" w:fill="FFFFFF"/>
              </w:rPr>
              <w:t>5488</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FD14B8" w:rsidP="00184388">
            <w:pPr>
              <w:snapToGrid w:val="0"/>
              <w:spacing w:line="300" w:lineRule="exact"/>
              <w:jc w:val="center"/>
              <w:rPr>
                <w:rFonts w:ascii="宋体" w:hAnsi="宋体"/>
                <w:sz w:val="24"/>
              </w:rPr>
            </w:pPr>
            <w:r>
              <w:rPr>
                <w:rFonts w:ascii="Arial" w:hAnsi="Arial" w:cs="Arial"/>
                <w:sz w:val="22"/>
                <w:shd w:val="clear" w:color="auto" w:fill="FFFFFF"/>
              </w:rPr>
              <w:t>唐发明</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FD14B8" w:rsidP="00184388">
            <w:pPr>
              <w:snapToGrid w:val="0"/>
              <w:spacing w:line="300" w:lineRule="exact"/>
              <w:jc w:val="center"/>
              <w:rPr>
                <w:rFonts w:ascii="宋体" w:hAnsi="宋体"/>
                <w:sz w:val="24"/>
              </w:rPr>
            </w:pPr>
            <w:r>
              <w:rPr>
                <w:rFonts w:ascii="Arial" w:hAnsi="Arial" w:cs="Arial"/>
                <w:sz w:val="22"/>
                <w:shd w:val="clear" w:color="auto" w:fill="FFFFFF"/>
              </w:rPr>
              <w:t>91450900779100469J</w:t>
            </w:r>
          </w:p>
        </w:tc>
      </w:tr>
    </w:tbl>
    <w:p w:rsidR="00FD14B8" w:rsidRDefault="00FD14B8"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一、违法事实。依据交通运输部运输服务司关于</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9</w:t>
      </w:r>
      <w:r>
        <w:rPr>
          <w:rFonts w:ascii="Arial" w:hAnsi="Arial" w:cs="Arial"/>
          <w:sz w:val="22"/>
          <w:shd w:val="clear" w:color="auto" w:fill="FFFFFF"/>
        </w:rPr>
        <w:t>月份道路运输车辆动态监控抽查情况通报。</w:t>
      </w:r>
      <w:r>
        <w:rPr>
          <w:rFonts w:ascii="Arial" w:hAnsi="Arial" w:cs="Arial"/>
          <w:sz w:val="22"/>
          <w:shd w:val="clear" w:color="auto" w:fill="FFFFFF"/>
        </w:rPr>
        <w:t>2025</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23</w:t>
      </w:r>
      <w:r>
        <w:rPr>
          <w:rFonts w:ascii="Arial" w:hAnsi="Arial" w:cs="Arial"/>
          <w:sz w:val="22"/>
          <w:shd w:val="clear" w:color="auto" w:fill="FFFFFF"/>
        </w:rPr>
        <w:t>日</w:t>
      </w:r>
      <w:r>
        <w:rPr>
          <w:rFonts w:ascii="Arial" w:hAnsi="Arial" w:cs="Arial"/>
          <w:sz w:val="22"/>
          <w:shd w:val="clear" w:color="auto" w:fill="FFFFFF"/>
        </w:rPr>
        <w:t xml:space="preserve"> 09</w:t>
      </w:r>
      <w:r>
        <w:rPr>
          <w:rFonts w:ascii="Arial" w:hAnsi="Arial" w:cs="Arial"/>
          <w:sz w:val="22"/>
          <w:shd w:val="clear" w:color="auto" w:fill="FFFFFF"/>
        </w:rPr>
        <w:t>时</w:t>
      </w:r>
      <w:r>
        <w:rPr>
          <w:rFonts w:ascii="Arial" w:hAnsi="Arial" w:cs="Arial"/>
          <w:sz w:val="22"/>
          <w:shd w:val="clear" w:color="auto" w:fill="FFFFFF"/>
        </w:rPr>
        <w:t xml:space="preserve"> 30</w:t>
      </w:r>
      <w:r>
        <w:rPr>
          <w:rFonts w:ascii="Arial" w:hAnsi="Arial" w:cs="Arial"/>
          <w:sz w:val="22"/>
          <w:shd w:val="clear" w:color="auto" w:fill="FFFFFF"/>
        </w:rPr>
        <w:t>分，吕尚伦</w:t>
      </w:r>
      <w:r>
        <w:rPr>
          <w:rFonts w:ascii="Arial" w:hAnsi="Arial" w:cs="Arial"/>
          <w:sz w:val="22"/>
          <w:shd w:val="clear" w:color="auto" w:fill="FFFFFF"/>
        </w:rPr>
        <w:t>,</w:t>
      </w:r>
      <w:r>
        <w:rPr>
          <w:rFonts w:ascii="Arial" w:hAnsi="Arial" w:cs="Arial"/>
          <w:sz w:val="22"/>
          <w:shd w:val="clear" w:color="auto" w:fill="FFFFFF"/>
        </w:rPr>
        <w:t>苏泓宇（执法证号分别为</w:t>
      </w:r>
      <w:r>
        <w:rPr>
          <w:rFonts w:ascii="Arial" w:hAnsi="Arial" w:cs="Arial"/>
          <w:sz w:val="22"/>
          <w:shd w:val="clear" w:color="auto" w:fill="FFFFFF"/>
        </w:rPr>
        <w:t xml:space="preserve"> 45091060,20090017106</w:t>
      </w:r>
      <w:r>
        <w:rPr>
          <w:rFonts w:ascii="Arial" w:hAnsi="Arial" w:cs="Arial"/>
          <w:sz w:val="22"/>
          <w:shd w:val="clear" w:color="auto" w:fill="FFFFFF"/>
        </w:rPr>
        <w:t>）到广西玉林市岭南交通集团有限公司旅游客运分公司进行执法检查：执法人员现场查询动态监控平台数据和监控记录对其超速报警次数过多的运输车辆进行核查，</w:t>
      </w:r>
      <w:r>
        <w:rPr>
          <w:rFonts w:ascii="Arial" w:hAnsi="Arial" w:cs="Arial"/>
          <w:sz w:val="22"/>
          <w:shd w:val="clear" w:color="auto" w:fill="FFFFFF"/>
        </w:rPr>
        <w:t>2025</w:t>
      </w:r>
      <w:r>
        <w:rPr>
          <w:rFonts w:ascii="Arial" w:hAnsi="Arial" w:cs="Arial"/>
          <w:sz w:val="22"/>
          <w:shd w:val="clear" w:color="auto" w:fill="FFFFFF"/>
        </w:rPr>
        <w:t>年</w:t>
      </w:r>
      <w:r>
        <w:rPr>
          <w:rFonts w:ascii="Arial" w:hAnsi="Arial" w:cs="Arial"/>
          <w:sz w:val="22"/>
          <w:shd w:val="clear" w:color="auto" w:fill="FFFFFF"/>
        </w:rPr>
        <w:t xml:space="preserve"> 9</w:t>
      </w:r>
      <w:r>
        <w:rPr>
          <w:rFonts w:ascii="Arial" w:hAnsi="Arial" w:cs="Arial"/>
          <w:sz w:val="22"/>
          <w:shd w:val="clear" w:color="auto" w:fill="FFFFFF"/>
        </w:rPr>
        <w:t>月</w:t>
      </w:r>
      <w:r>
        <w:rPr>
          <w:rFonts w:ascii="Arial" w:hAnsi="Arial" w:cs="Arial"/>
          <w:sz w:val="22"/>
          <w:shd w:val="clear" w:color="auto" w:fill="FFFFFF"/>
        </w:rPr>
        <w:t xml:space="preserve"> 11</w:t>
      </w:r>
      <w:r>
        <w:rPr>
          <w:rFonts w:ascii="Arial" w:hAnsi="Arial" w:cs="Arial"/>
          <w:sz w:val="22"/>
          <w:shd w:val="clear" w:color="auto" w:fill="FFFFFF"/>
        </w:rPr>
        <w:t>日</w:t>
      </w:r>
      <w:r>
        <w:rPr>
          <w:rFonts w:ascii="Arial" w:hAnsi="Arial" w:cs="Arial"/>
          <w:sz w:val="22"/>
          <w:shd w:val="clear" w:color="auto" w:fill="FFFFFF"/>
        </w:rPr>
        <w:t>,</w:t>
      </w:r>
      <w:r>
        <w:rPr>
          <w:rFonts w:ascii="Arial" w:hAnsi="Arial" w:cs="Arial"/>
          <w:sz w:val="22"/>
          <w:shd w:val="clear" w:color="auto" w:fill="FFFFFF"/>
        </w:rPr>
        <w:t>广西玉林市岭南交通集团有限公司旅游客运分公司所属车辆桂</w:t>
      </w:r>
      <w:r>
        <w:rPr>
          <w:rFonts w:ascii="Arial" w:hAnsi="Arial" w:cs="Arial"/>
          <w:sz w:val="22"/>
          <w:shd w:val="clear" w:color="auto" w:fill="FFFFFF"/>
        </w:rPr>
        <w:t xml:space="preserve">  KB6301</w:t>
      </w:r>
      <w:r>
        <w:rPr>
          <w:rFonts w:ascii="Arial" w:hAnsi="Arial" w:cs="Arial"/>
          <w:sz w:val="22"/>
          <w:shd w:val="clear" w:color="auto" w:fill="FFFFFF"/>
        </w:rPr>
        <w:t>车辆当天行驶过程中超速预警次数过多情况属实。广西玉林市岭南交通集团有限公司旅游客运分公司动态监控人员庞亮未及时有效制止车辆持续存在超速违规行为，广西玉林市岭南交通集团有限公司旅游客运分公司存在监控人员未有效履行监控职责的违法行为。当事人的行为构成监控人员未有效履行监控职责，违法程度为情节较轻。</w:t>
      </w:r>
    </w:p>
    <w:p w:rsidR="00FD14B8" w:rsidRDefault="00FD14B8"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二、证据。上述违法事实有现场笔录、询问笔录、现场照片、授权委托书复制件、车辆动态监控截图、营业执照复制件、法定代表人身份证复制件、询问相片、交通运输部运输服务司关于通报</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9</w:t>
      </w:r>
      <w:r>
        <w:rPr>
          <w:rFonts w:ascii="Arial" w:hAnsi="Arial" w:cs="Arial"/>
          <w:sz w:val="22"/>
          <w:shd w:val="clear" w:color="auto" w:fill="FFFFFF"/>
        </w:rPr>
        <w:t>月份道路运输车辆动态监控抽查情况的函、当事人身份证复制件、行驶证复制件、道路运输经营许可证复制件、动态监控员任命书证明。</w:t>
      </w:r>
    </w:p>
    <w:p w:rsidR="00FD14B8" w:rsidRDefault="00FD14B8"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FD14B8" w:rsidRDefault="00FD14B8"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四、法律依据。你（单位）的行为违反了《道路运输车辆动态监督管理办法》第二十五条第一款的规定。</w:t>
      </w:r>
    </w:p>
    <w:p w:rsidR="00FD14B8" w:rsidRDefault="00FD14B8"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五、处罚决定。依据《道路运输车辆动态监督管理办法》第三十五条第三项的规定，参照《广西壮族自治区道路运输行政处罚裁量权基准》（桂交规〔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 xml:space="preserve">3 </w:t>
      </w:r>
      <w:r>
        <w:rPr>
          <w:rFonts w:ascii="Arial" w:hAnsi="Arial" w:cs="Arial"/>
          <w:sz w:val="22"/>
          <w:shd w:val="clear" w:color="auto" w:fill="FFFFFF"/>
        </w:rPr>
        <w:t>号）的规定。本机关依法作出罚款人民币壹仟元整（</w:t>
      </w:r>
      <w:r>
        <w:rPr>
          <w:rFonts w:ascii="Arial" w:hAnsi="Arial" w:cs="Arial"/>
          <w:sz w:val="22"/>
          <w:shd w:val="clear" w:color="auto" w:fill="FFFFFF"/>
        </w:rPr>
        <w:t>¥1000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FD14B8">
        <w:rPr>
          <w:rFonts w:ascii="Arial" w:eastAsia="宋体" w:hAnsi="Arial" w:cs="Arial"/>
          <w:kern w:val="0"/>
          <w:sz w:val="22"/>
        </w:rPr>
        <w:t>6</w:t>
      </w:r>
      <w:r w:rsidRPr="008634DE">
        <w:rPr>
          <w:rFonts w:ascii="Arial" w:eastAsia="宋体" w:hAnsi="Arial" w:cs="Arial"/>
          <w:kern w:val="0"/>
          <w:sz w:val="22"/>
        </w:rPr>
        <w:t>年</w:t>
      </w:r>
      <w:r w:rsidR="00FD14B8">
        <w:rPr>
          <w:rFonts w:ascii="Arial" w:eastAsia="宋体" w:hAnsi="Arial" w:cs="Arial"/>
          <w:kern w:val="0"/>
          <w:sz w:val="22"/>
        </w:rPr>
        <w:t>1</w:t>
      </w:r>
      <w:r w:rsidRPr="008634DE">
        <w:rPr>
          <w:rFonts w:ascii="Arial" w:eastAsia="宋体" w:hAnsi="Arial" w:cs="Arial"/>
          <w:kern w:val="0"/>
          <w:sz w:val="22"/>
        </w:rPr>
        <w:t>月</w:t>
      </w:r>
      <w:r w:rsidRPr="008634DE">
        <w:rPr>
          <w:rFonts w:ascii="Arial" w:eastAsia="宋体" w:hAnsi="Arial" w:cs="Arial"/>
          <w:kern w:val="0"/>
          <w:sz w:val="22"/>
        </w:rPr>
        <w:t xml:space="preserve"> </w:t>
      </w:r>
      <w:r w:rsidR="00FD14B8">
        <w:rPr>
          <w:rFonts w:ascii="Arial" w:eastAsia="宋体" w:hAnsi="Arial" w:cs="Arial"/>
          <w:kern w:val="0"/>
          <w:sz w:val="22"/>
        </w:rPr>
        <w:t>12</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7896" w:rsidRDefault="00B87896" w:rsidP="00803AA7">
      <w:r>
        <w:separator/>
      </w:r>
    </w:p>
  </w:endnote>
  <w:endnote w:type="continuationSeparator" w:id="0">
    <w:p w:rsidR="00B87896" w:rsidRDefault="00B87896"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7896" w:rsidRDefault="00B87896" w:rsidP="00803AA7">
      <w:r>
        <w:separator/>
      </w:r>
    </w:p>
  </w:footnote>
  <w:footnote w:type="continuationSeparator" w:id="0">
    <w:p w:rsidR="00B87896" w:rsidRDefault="00B87896"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F3E"/>
    <w:rsid w:val="00052E94"/>
    <w:rsid w:val="00055B45"/>
    <w:rsid w:val="000573B2"/>
    <w:rsid w:val="000610A4"/>
    <w:rsid w:val="000814A4"/>
    <w:rsid w:val="00093C76"/>
    <w:rsid w:val="000D6EF1"/>
    <w:rsid w:val="000E01D7"/>
    <w:rsid w:val="000F4DFB"/>
    <w:rsid w:val="0016526E"/>
    <w:rsid w:val="001A2CC2"/>
    <w:rsid w:val="001C7DDF"/>
    <w:rsid w:val="001E04FF"/>
    <w:rsid w:val="002E42AD"/>
    <w:rsid w:val="002F67D8"/>
    <w:rsid w:val="003270CD"/>
    <w:rsid w:val="00387F35"/>
    <w:rsid w:val="0039515F"/>
    <w:rsid w:val="003A4672"/>
    <w:rsid w:val="003B2020"/>
    <w:rsid w:val="003B3039"/>
    <w:rsid w:val="003C1A8F"/>
    <w:rsid w:val="00426A50"/>
    <w:rsid w:val="004567E5"/>
    <w:rsid w:val="004C17EC"/>
    <w:rsid w:val="00555D83"/>
    <w:rsid w:val="00592076"/>
    <w:rsid w:val="005A7CEF"/>
    <w:rsid w:val="005C690D"/>
    <w:rsid w:val="005F0BD9"/>
    <w:rsid w:val="006253DB"/>
    <w:rsid w:val="006E3512"/>
    <w:rsid w:val="006E3861"/>
    <w:rsid w:val="00744A09"/>
    <w:rsid w:val="007544CB"/>
    <w:rsid w:val="00763734"/>
    <w:rsid w:val="00780697"/>
    <w:rsid w:val="007A6E4A"/>
    <w:rsid w:val="007E7750"/>
    <w:rsid w:val="007F76A5"/>
    <w:rsid w:val="00803AA7"/>
    <w:rsid w:val="008634DE"/>
    <w:rsid w:val="009520B5"/>
    <w:rsid w:val="00984537"/>
    <w:rsid w:val="009D5822"/>
    <w:rsid w:val="00AB7329"/>
    <w:rsid w:val="00B87896"/>
    <w:rsid w:val="00BE19CE"/>
    <w:rsid w:val="00C54F73"/>
    <w:rsid w:val="00C76F99"/>
    <w:rsid w:val="00CF0C28"/>
    <w:rsid w:val="00CF4ED2"/>
    <w:rsid w:val="00D453D8"/>
    <w:rsid w:val="00D975FC"/>
    <w:rsid w:val="00DB61B1"/>
    <w:rsid w:val="00E157FF"/>
    <w:rsid w:val="00E53C42"/>
    <w:rsid w:val="00EE1EA9"/>
    <w:rsid w:val="00F20A22"/>
    <w:rsid w:val="00F70145"/>
    <w:rsid w:val="00FD1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188</Words>
  <Characters>1078</Characters>
  <Application>Microsoft Office Word</Application>
  <DocSecurity>0</DocSecurity>
  <Lines>8</Lines>
  <Paragraphs>2</Paragraphs>
  <ScaleCrop>false</ScaleCrop>
  <Company>Microsoft</Company>
  <LinksUpToDate>false</LinksUpToDate>
  <CharactersWithSpaces>1264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27</cp:revision>
  <dcterms:created xsi:type="dcterms:W3CDTF">2023-08-04T01:05:00Z</dcterms:created>
  <dcterms:modified xsi:type="dcterms:W3CDTF">2026-01-13T01:29:00Z</dcterms:modified>
</cp:coreProperties>
</file>